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AC5" w:rsidRDefault="00702D09" w:rsidP="00F90D94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3C99A2F4" wp14:editId="6D0D309F">
            <wp:simplePos x="0" y="0"/>
            <wp:positionH relativeFrom="column">
              <wp:posOffset>213360</wp:posOffset>
            </wp:positionH>
            <wp:positionV relativeFrom="paragraph">
              <wp:posOffset>-596900</wp:posOffset>
            </wp:positionV>
            <wp:extent cx="1045845" cy="1190625"/>
            <wp:effectExtent l="0" t="0" r="0" b="0"/>
            <wp:wrapNone/>
            <wp:docPr id="1" name="Picture 1" descr="Description: C:\Users\HTC\Desktop\Templates\HTC Logo Colour 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HTC\Desktop\Templates\HTC Logo Colour 1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D94" w:rsidRPr="00F90D94">
        <w:rPr>
          <w:b/>
          <w:sz w:val="32"/>
          <w:szCs w:val="32"/>
          <w:u w:val="single"/>
        </w:rPr>
        <w:t>HAYLE COMMUNITY CENTRE</w:t>
      </w:r>
    </w:p>
    <w:p w:rsidR="00F90D94" w:rsidRDefault="00F90D94" w:rsidP="00F90D94">
      <w:pPr>
        <w:jc w:val="both"/>
        <w:rPr>
          <w:b/>
          <w:sz w:val="28"/>
          <w:szCs w:val="28"/>
          <w:u w:val="single"/>
        </w:rPr>
      </w:pPr>
    </w:p>
    <w:p w:rsidR="00702D09" w:rsidRDefault="00702D09" w:rsidP="00F90D94">
      <w:pPr>
        <w:jc w:val="both"/>
        <w:rPr>
          <w:b/>
          <w:sz w:val="28"/>
          <w:szCs w:val="28"/>
        </w:rPr>
      </w:pPr>
    </w:p>
    <w:p w:rsidR="00F90D94" w:rsidRDefault="001573F2" w:rsidP="00F90D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Casual Hire </w:t>
      </w:r>
      <w:r w:rsidR="00F90D94">
        <w:rPr>
          <w:b/>
          <w:sz w:val="28"/>
          <w:szCs w:val="28"/>
        </w:rPr>
        <w:t>Room Booking Conditions:</w:t>
      </w:r>
    </w:p>
    <w:p w:rsidR="00F90D94" w:rsidRPr="00F90D94" w:rsidRDefault="00F90D94" w:rsidP="00F90D94">
      <w:pPr>
        <w:jc w:val="both"/>
        <w:rPr>
          <w:sz w:val="28"/>
          <w:szCs w:val="28"/>
        </w:rPr>
      </w:pPr>
    </w:p>
    <w:p w:rsidR="00F90D94" w:rsidRDefault="00F90D94" w:rsidP="00F90D9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Bookings for the hire of accommodation at the Community Centre can only be made through the office of Hayle Town Council.</w:t>
      </w:r>
    </w:p>
    <w:p w:rsidR="00F90D94" w:rsidRDefault="00F90D94" w:rsidP="00F90D9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All rooms are booked for 4-hour periods, being:</w:t>
      </w:r>
    </w:p>
    <w:p w:rsidR="00F90D94" w:rsidRDefault="00741F32" w:rsidP="00F90D94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Morning Session </w:t>
      </w:r>
      <w:r>
        <w:rPr>
          <w:sz w:val="24"/>
          <w:szCs w:val="24"/>
        </w:rPr>
        <w:tab/>
      </w:r>
      <w:r w:rsidR="00AD1640">
        <w:rPr>
          <w:sz w:val="24"/>
          <w:szCs w:val="24"/>
        </w:rPr>
        <w:t>(</w:t>
      </w:r>
      <w:r w:rsidR="00F90D94">
        <w:rPr>
          <w:sz w:val="24"/>
          <w:szCs w:val="24"/>
        </w:rPr>
        <w:t>09:00 – 13:00</w:t>
      </w:r>
      <w:r>
        <w:rPr>
          <w:sz w:val="24"/>
          <w:szCs w:val="24"/>
        </w:rPr>
        <w:t>)</w:t>
      </w:r>
    </w:p>
    <w:p w:rsidR="00F90D94" w:rsidRDefault="00AD1640" w:rsidP="00F90D94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Afternoon Session</w:t>
      </w:r>
      <w:r>
        <w:rPr>
          <w:sz w:val="24"/>
          <w:szCs w:val="24"/>
        </w:rPr>
        <w:tab/>
        <w:t>(</w:t>
      </w:r>
      <w:r w:rsidR="00F90D94">
        <w:rPr>
          <w:sz w:val="24"/>
          <w:szCs w:val="24"/>
        </w:rPr>
        <w:t>13:00 – 17:00</w:t>
      </w:r>
      <w:r w:rsidR="00741F32">
        <w:rPr>
          <w:sz w:val="24"/>
          <w:szCs w:val="24"/>
        </w:rPr>
        <w:t>)</w:t>
      </w:r>
    </w:p>
    <w:p w:rsidR="00F90D94" w:rsidRDefault="00AD1640" w:rsidP="00F90D94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Evening Session</w:t>
      </w:r>
      <w:r>
        <w:rPr>
          <w:sz w:val="24"/>
          <w:szCs w:val="24"/>
        </w:rPr>
        <w:tab/>
        <w:t>(</w:t>
      </w:r>
      <w:bookmarkStart w:id="0" w:name="_GoBack"/>
      <w:bookmarkEnd w:id="0"/>
      <w:r w:rsidR="00F90D94">
        <w:rPr>
          <w:sz w:val="24"/>
          <w:szCs w:val="24"/>
        </w:rPr>
        <w:t>17:30 – 21:30</w:t>
      </w:r>
      <w:r w:rsidR="00741F32">
        <w:rPr>
          <w:sz w:val="24"/>
          <w:szCs w:val="24"/>
        </w:rPr>
        <w:t>)</w:t>
      </w:r>
    </w:p>
    <w:p w:rsidR="00F90D94" w:rsidRDefault="00F90D94" w:rsidP="00F90D9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Subject to demand, it may be possible at the discretion of Hayle Town Council to vary these timings</w:t>
      </w:r>
      <w:r w:rsidR="009E1EB2">
        <w:rPr>
          <w:sz w:val="24"/>
          <w:szCs w:val="24"/>
        </w:rPr>
        <w:t xml:space="preserve"> slightly</w:t>
      </w:r>
      <w:r>
        <w:rPr>
          <w:sz w:val="24"/>
          <w:szCs w:val="24"/>
        </w:rPr>
        <w:t>.</w:t>
      </w:r>
    </w:p>
    <w:p w:rsidR="00F90D94" w:rsidRDefault="00F90D94" w:rsidP="00F90D9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There are three category of room bookings and the client must state which category they wish to effect their booking under; being:</w:t>
      </w:r>
    </w:p>
    <w:p w:rsidR="00F90D94" w:rsidRDefault="00F90D94" w:rsidP="00F90D94">
      <w:pPr>
        <w:pStyle w:val="ListParagraph"/>
        <w:ind w:left="1440"/>
        <w:jc w:val="both"/>
        <w:rPr>
          <w:b/>
          <w:sz w:val="24"/>
          <w:szCs w:val="24"/>
        </w:rPr>
      </w:pPr>
    </w:p>
    <w:p w:rsidR="00F90D94" w:rsidRDefault="00F90D94" w:rsidP="00F90D94">
      <w:pPr>
        <w:pStyle w:val="ListParagraph"/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Open Booking</w:t>
      </w:r>
    </w:p>
    <w:p w:rsidR="00F90D94" w:rsidRDefault="00F90D94" w:rsidP="00F90D94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When the booking is made </w:t>
      </w:r>
      <w:r w:rsidR="00741F32">
        <w:rPr>
          <w:sz w:val="24"/>
          <w:szCs w:val="24"/>
        </w:rPr>
        <w:t xml:space="preserve">it is </w:t>
      </w:r>
      <w:r>
        <w:rPr>
          <w:sz w:val="24"/>
          <w:szCs w:val="24"/>
        </w:rPr>
        <w:t>on the basis that it can be cancelled without any charge up</w:t>
      </w:r>
      <w:r w:rsidR="001573F2">
        <w:rPr>
          <w:sz w:val="24"/>
          <w:szCs w:val="24"/>
        </w:rPr>
        <w:t xml:space="preserve"> </w:t>
      </w:r>
      <w:r>
        <w:rPr>
          <w:sz w:val="24"/>
          <w:szCs w:val="24"/>
        </w:rPr>
        <w:t>to 14-days before the book</w:t>
      </w:r>
      <w:r w:rsidR="00741F32">
        <w:rPr>
          <w:sz w:val="24"/>
          <w:szCs w:val="24"/>
        </w:rPr>
        <w:t>ed</w:t>
      </w:r>
      <w:r w:rsidR="001573F2">
        <w:rPr>
          <w:sz w:val="24"/>
          <w:szCs w:val="24"/>
        </w:rPr>
        <w:t xml:space="preserve"> date.  Between 13 and 1 </w:t>
      </w:r>
      <w:r>
        <w:rPr>
          <w:sz w:val="24"/>
          <w:szCs w:val="24"/>
        </w:rPr>
        <w:t>day before the date of booking, a cancellati</w:t>
      </w:r>
      <w:r w:rsidR="00741F32">
        <w:rPr>
          <w:sz w:val="24"/>
          <w:szCs w:val="24"/>
        </w:rPr>
        <w:t>on will incur a 50% charge.  On</w:t>
      </w:r>
      <w:r>
        <w:rPr>
          <w:sz w:val="24"/>
          <w:szCs w:val="24"/>
        </w:rPr>
        <w:t xml:space="preserve"> the day of the booking a cancellation or no-show will incur a 100% charge.</w:t>
      </w:r>
    </w:p>
    <w:p w:rsidR="00F90D94" w:rsidRDefault="00F90D94" w:rsidP="00F90D94">
      <w:pPr>
        <w:pStyle w:val="ListParagraph"/>
        <w:ind w:left="1440"/>
        <w:jc w:val="both"/>
        <w:rPr>
          <w:sz w:val="24"/>
          <w:szCs w:val="24"/>
        </w:rPr>
      </w:pPr>
    </w:p>
    <w:p w:rsidR="00F90D94" w:rsidRDefault="00F90D94" w:rsidP="00F90D94">
      <w:pPr>
        <w:pStyle w:val="ListParagraph"/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Provisional Booking</w:t>
      </w:r>
    </w:p>
    <w:p w:rsidR="00F90D94" w:rsidRDefault="00F90D94" w:rsidP="00F90D94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When the booking is made it is only provisional and if another client subsequently wishes to </w:t>
      </w:r>
      <w:r w:rsidR="00EC71B8">
        <w:rPr>
          <w:sz w:val="24"/>
          <w:szCs w:val="24"/>
        </w:rPr>
        <w:t>book the same time and date, the original client will have the opportunity to amend the Provisional into a Confirmed Booking, or cancel, so that the subsequent client can effect their booking.</w:t>
      </w:r>
    </w:p>
    <w:p w:rsidR="00EC71B8" w:rsidRDefault="00EC71B8" w:rsidP="00F90D94">
      <w:pPr>
        <w:pStyle w:val="ListParagraph"/>
        <w:ind w:left="1440"/>
        <w:jc w:val="both"/>
        <w:rPr>
          <w:sz w:val="24"/>
          <w:szCs w:val="24"/>
        </w:rPr>
      </w:pPr>
    </w:p>
    <w:p w:rsidR="00EC71B8" w:rsidRDefault="00EC71B8" w:rsidP="00F90D94">
      <w:pPr>
        <w:pStyle w:val="ListParagraph"/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Confirmed Booking</w:t>
      </w:r>
    </w:p>
    <w:p w:rsidR="00EC71B8" w:rsidRDefault="00EC71B8" w:rsidP="00F90D94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When the booking is made as ‘confirmed’ there can be no cancellation and the full charge will apply, even if the client fails to use the accommodation.</w:t>
      </w:r>
    </w:p>
    <w:p w:rsidR="00EC71B8" w:rsidRDefault="00EC71B8" w:rsidP="00EC71B8">
      <w:pPr>
        <w:jc w:val="both"/>
        <w:rPr>
          <w:sz w:val="24"/>
          <w:szCs w:val="24"/>
        </w:rPr>
      </w:pPr>
    </w:p>
    <w:p w:rsidR="00EC71B8" w:rsidRDefault="00EC71B8" w:rsidP="00EC71B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Payment for known clients will be invoiced at the end of the month </w:t>
      </w:r>
      <w:r w:rsidR="001573F2">
        <w:rPr>
          <w:sz w:val="24"/>
          <w:szCs w:val="24"/>
        </w:rPr>
        <w:t xml:space="preserve">in which </w:t>
      </w:r>
      <w:r>
        <w:rPr>
          <w:sz w:val="24"/>
          <w:szCs w:val="24"/>
        </w:rPr>
        <w:t xml:space="preserve">the booking takes place.  </w:t>
      </w:r>
      <w:r w:rsidR="001573F2">
        <w:rPr>
          <w:sz w:val="24"/>
          <w:szCs w:val="24"/>
        </w:rPr>
        <w:t>The Council would appreciate prompt payment upon receipt of the invo</w:t>
      </w:r>
      <w:r w:rsidR="005665AE">
        <w:rPr>
          <w:sz w:val="24"/>
          <w:szCs w:val="24"/>
        </w:rPr>
        <w:t>i</w:t>
      </w:r>
      <w:r w:rsidR="001573F2">
        <w:rPr>
          <w:sz w:val="24"/>
          <w:szCs w:val="24"/>
        </w:rPr>
        <w:t>ce.</w:t>
      </w:r>
    </w:p>
    <w:p w:rsidR="00EC71B8" w:rsidRDefault="00EC71B8" w:rsidP="00EC71B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accommodation fee will be subject to VAT at the current rate and wi</w:t>
      </w:r>
      <w:r w:rsidR="001573F2">
        <w:rPr>
          <w:sz w:val="24"/>
          <w:szCs w:val="24"/>
        </w:rPr>
        <w:t>ll not include any refreshments</w:t>
      </w:r>
      <w:r>
        <w:rPr>
          <w:sz w:val="24"/>
          <w:szCs w:val="24"/>
        </w:rPr>
        <w:t>.  In the Assembly Room there is a hot drinks dispens</w:t>
      </w:r>
      <w:r w:rsidR="002A620C">
        <w:rPr>
          <w:sz w:val="24"/>
          <w:szCs w:val="24"/>
        </w:rPr>
        <w:t>er with all drinks charged at 50p</w:t>
      </w:r>
      <w:r>
        <w:rPr>
          <w:sz w:val="24"/>
          <w:szCs w:val="24"/>
        </w:rPr>
        <w:t>.  This facility will only be available if requested by the client.</w:t>
      </w:r>
      <w:r w:rsidR="001573F2">
        <w:rPr>
          <w:sz w:val="24"/>
          <w:szCs w:val="24"/>
        </w:rPr>
        <w:t xml:space="preserve"> Access to the kitchens may be arranged with prior agreement.</w:t>
      </w:r>
    </w:p>
    <w:p w:rsidR="001B7711" w:rsidRDefault="001B7711" w:rsidP="001B7711">
      <w:pPr>
        <w:jc w:val="both"/>
        <w:rPr>
          <w:sz w:val="24"/>
          <w:szCs w:val="24"/>
        </w:rPr>
      </w:pPr>
    </w:p>
    <w:p w:rsidR="001B7711" w:rsidRDefault="001B7711" w:rsidP="001B7711">
      <w:pPr>
        <w:jc w:val="both"/>
        <w:rPr>
          <w:sz w:val="24"/>
          <w:szCs w:val="24"/>
        </w:rPr>
      </w:pPr>
    </w:p>
    <w:p w:rsidR="001B7711" w:rsidRPr="001B7711" w:rsidRDefault="001B7711" w:rsidP="001B771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C:\Community Centre\Casual </w:t>
      </w:r>
      <w:r w:rsidR="00042E02">
        <w:rPr>
          <w:sz w:val="20"/>
          <w:szCs w:val="20"/>
        </w:rPr>
        <w:t>Users</w:t>
      </w:r>
      <w:r>
        <w:rPr>
          <w:sz w:val="20"/>
          <w:szCs w:val="20"/>
        </w:rPr>
        <w:t>\Booking Conditions</w:t>
      </w:r>
      <w:r w:rsidR="00042E02">
        <w:rPr>
          <w:sz w:val="20"/>
          <w:szCs w:val="20"/>
        </w:rPr>
        <w:t>.docx</w:t>
      </w:r>
    </w:p>
    <w:sectPr w:rsidR="001B7711" w:rsidRPr="001B7711" w:rsidSect="00CE6A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2D0A"/>
    <w:multiLevelType w:val="hybridMultilevel"/>
    <w:tmpl w:val="3AE841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33F8"/>
    <w:multiLevelType w:val="hybridMultilevel"/>
    <w:tmpl w:val="D67018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55FD6"/>
    <w:multiLevelType w:val="hybridMultilevel"/>
    <w:tmpl w:val="BB1EDE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94"/>
    <w:rsid w:val="00042E02"/>
    <w:rsid w:val="000C6413"/>
    <w:rsid w:val="001573F2"/>
    <w:rsid w:val="001B7711"/>
    <w:rsid w:val="002533F2"/>
    <w:rsid w:val="002A620C"/>
    <w:rsid w:val="00454F12"/>
    <w:rsid w:val="00494EDE"/>
    <w:rsid w:val="004F1013"/>
    <w:rsid w:val="005665AE"/>
    <w:rsid w:val="00702D09"/>
    <w:rsid w:val="007366E5"/>
    <w:rsid w:val="00741F32"/>
    <w:rsid w:val="00781872"/>
    <w:rsid w:val="009E1EB2"/>
    <w:rsid w:val="00A418CF"/>
    <w:rsid w:val="00A55001"/>
    <w:rsid w:val="00AC79E9"/>
    <w:rsid w:val="00AD1640"/>
    <w:rsid w:val="00CE6AC5"/>
    <w:rsid w:val="00EC71B8"/>
    <w:rsid w:val="00F9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F9CD12-32F1-429F-A4A5-6859EFE9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D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Barrie</dc:creator>
  <cp:lastModifiedBy>Town Clerk2</cp:lastModifiedBy>
  <cp:revision>4</cp:revision>
  <cp:lastPrinted>2012-03-22T15:47:00Z</cp:lastPrinted>
  <dcterms:created xsi:type="dcterms:W3CDTF">2012-03-22T15:52:00Z</dcterms:created>
  <dcterms:modified xsi:type="dcterms:W3CDTF">2017-05-03T07:38:00Z</dcterms:modified>
</cp:coreProperties>
</file>